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CE" w:rsidRDefault="008E61CE" w:rsidP="00D73B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8E61CE" w:rsidRPr="00D16657" w:rsidTr="002B7687">
        <w:tc>
          <w:tcPr>
            <w:tcW w:w="10236" w:type="dxa"/>
          </w:tcPr>
          <w:p w:rsidR="008E61CE" w:rsidRPr="002B7687" w:rsidRDefault="008E61CE" w:rsidP="002B7687">
            <w:pPr>
              <w:jc w:val="center"/>
              <w:rPr>
                <w:b/>
              </w:rPr>
            </w:pPr>
            <w:r w:rsidRPr="002B7687">
              <w:rPr>
                <w:b/>
                <w:sz w:val="22"/>
                <w:szCs w:val="22"/>
              </w:rPr>
              <w:t>„F” jelű betétlap</w:t>
            </w:r>
          </w:p>
          <w:p w:rsidR="008E61CE" w:rsidRPr="002B7687" w:rsidRDefault="008E61CE" w:rsidP="002B7687">
            <w:pPr>
              <w:jc w:val="center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201</w:t>
            </w:r>
            <w:r w:rsidR="00E22A04">
              <w:rPr>
                <w:sz w:val="20"/>
                <w:szCs w:val="20"/>
              </w:rPr>
              <w:t>8</w:t>
            </w:r>
            <w:r w:rsidRPr="002B7687">
              <w:rPr>
                <w:sz w:val="20"/>
                <w:szCs w:val="20"/>
              </w:rPr>
              <w:t xml:space="preserve">. adóévről a </w:t>
            </w:r>
            <w:r w:rsidR="009A7899">
              <w:rPr>
                <w:sz w:val="20"/>
                <w:szCs w:val="20"/>
              </w:rPr>
              <w:t>Vértessomló Község</w:t>
            </w:r>
            <w:bookmarkStart w:id="0" w:name="_GoBack"/>
            <w:bookmarkEnd w:id="0"/>
            <w:r w:rsidRPr="002B7687">
              <w:rPr>
                <w:sz w:val="20"/>
                <w:szCs w:val="20"/>
              </w:rPr>
              <w:t xml:space="preserve"> önkormányzat illetékességi területén folytatott</w:t>
            </w:r>
          </w:p>
          <w:p w:rsidR="008E61CE" w:rsidRPr="002B7687" w:rsidRDefault="008E61CE" w:rsidP="002B7687">
            <w:pPr>
              <w:jc w:val="center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állandó jellegű iparűzési tevékenység utáni adókötelezettségről szóló helyi iparűzési adóbevalláshoz</w:t>
            </w:r>
          </w:p>
          <w:p w:rsidR="008E61CE" w:rsidRPr="002B7687" w:rsidRDefault="008E61CE" w:rsidP="002B7687">
            <w:pPr>
              <w:jc w:val="center"/>
              <w:rPr>
                <w:b/>
                <w:sz w:val="20"/>
                <w:szCs w:val="20"/>
              </w:rPr>
            </w:pPr>
            <w:r w:rsidRPr="002B7687">
              <w:rPr>
                <w:b/>
                <w:sz w:val="20"/>
                <w:szCs w:val="20"/>
              </w:rPr>
              <w:t>A vállalkozási szintű adóalap megosztása</w:t>
            </w:r>
          </w:p>
        </w:tc>
      </w:tr>
    </w:tbl>
    <w:p w:rsidR="008E61CE" w:rsidRPr="00D16657" w:rsidRDefault="008E61CE" w:rsidP="00D73B36">
      <w:pPr>
        <w:rPr>
          <w:b/>
          <w:sz w:val="20"/>
          <w:szCs w:val="20"/>
        </w:rPr>
      </w:pPr>
    </w:p>
    <w:p w:rsidR="008E61CE" w:rsidRPr="00D16657" w:rsidRDefault="008E61CE" w:rsidP="00D73B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D16657">
        <w:rPr>
          <w:b/>
          <w:sz w:val="20"/>
          <w:szCs w:val="20"/>
        </w:rPr>
        <w:t>I. Adóalany</w:t>
      </w:r>
    </w:p>
    <w:p w:rsidR="008E61CE" w:rsidRPr="00D16657" w:rsidRDefault="008E61CE" w:rsidP="00D73B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D16657">
        <w:rPr>
          <w:sz w:val="20"/>
          <w:szCs w:val="20"/>
        </w:rPr>
        <w:t>1. Adóalany neve (cégneve)</w:t>
      </w:r>
      <w:proofErr w:type="gramStart"/>
      <w:r w:rsidRPr="00D16657">
        <w:rPr>
          <w:sz w:val="20"/>
          <w:szCs w:val="20"/>
        </w:rPr>
        <w:t>:…………………………………………………………………………...................</w:t>
      </w:r>
      <w:proofErr w:type="gramEnd"/>
    </w:p>
    <w:p w:rsidR="008E61CE" w:rsidRPr="00D16657" w:rsidRDefault="008E61CE" w:rsidP="00D73B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D16657">
        <w:rPr>
          <w:sz w:val="20"/>
          <w:szCs w:val="20"/>
        </w:rPr>
        <w:t>2. Adóazonosító jele</w:t>
      </w:r>
      <w:proofErr w:type="gramStart"/>
      <w:r w:rsidRPr="00D16657">
        <w:rPr>
          <w:sz w:val="20"/>
          <w:szCs w:val="20"/>
        </w:rPr>
        <w:t>:…………………..………………</w:t>
      </w:r>
      <w:proofErr w:type="gramEnd"/>
      <w:r w:rsidRPr="00D16657">
        <w:rPr>
          <w:sz w:val="20"/>
          <w:szCs w:val="20"/>
        </w:rPr>
        <w:t xml:space="preserve">           Adószáma:………………………………………</w:t>
      </w:r>
    </w:p>
    <w:p w:rsidR="008E61CE" w:rsidRPr="00D16657" w:rsidRDefault="008E61CE" w:rsidP="00D73B36">
      <w:pPr>
        <w:rPr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E61CE" w:rsidRPr="00D16657" w:rsidTr="004C4711">
        <w:trPr>
          <w:trHeight w:val="2044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8E61CE" w:rsidRDefault="008E61CE" w:rsidP="004C4711">
            <w:pPr>
              <w:rPr>
                <w:b/>
                <w:sz w:val="20"/>
                <w:szCs w:val="20"/>
              </w:rPr>
            </w:pPr>
            <w:r w:rsidRPr="002B7687">
              <w:rPr>
                <w:b/>
                <w:sz w:val="20"/>
                <w:szCs w:val="20"/>
              </w:rPr>
              <w:t>II. Az alkalmazott adóalap megosztási módszere</w:t>
            </w:r>
          </w:p>
          <w:p w:rsidR="008E61CE" w:rsidRPr="004C4711" w:rsidRDefault="008E61CE" w:rsidP="004C4711">
            <w:pPr>
              <w:rPr>
                <w:b/>
                <w:sz w:val="20"/>
                <w:szCs w:val="20"/>
              </w:rPr>
            </w:pPr>
            <w:r w:rsidRPr="002B7687">
              <w:rPr>
                <w:sz w:val="22"/>
                <w:szCs w:val="22"/>
              </w:rPr>
              <w:t>1.</w:t>
            </w:r>
            <w:r w:rsidRPr="002B7687">
              <w:rPr>
                <w:sz w:val="20"/>
                <w:szCs w:val="20"/>
              </w:rPr>
              <w:t xml:space="preserve"> </w:t>
            </w:r>
            <w:r w:rsidRPr="002B7687">
              <w:rPr>
                <w:sz w:val="22"/>
                <w:szCs w:val="22"/>
              </w:rPr>
              <w:t>□</w:t>
            </w:r>
            <w:r w:rsidRPr="002B76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Htv</w:t>
            </w:r>
            <w:proofErr w:type="spellEnd"/>
            <w:r>
              <w:rPr>
                <w:sz w:val="20"/>
                <w:szCs w:val="20"/>
              </w:rPr>
              <w:t>. melléklet 1.1. pontja szerinti s</w:t>
            </w:r>
            <w:r w:rsidRPr="002B7687">
              <w:rPr>
                <w:sz w:val="20"/>
                <w:szCs w:val="20"/>
              </w:rPr>
              <w:t>zemélyi jellegű ráfordítással arányos</w:t>
            </w:r>
            <w:r>
              <w:rPr>
                <w:sz w:val="20"/>
                <w:szCs w:val="20"/>
              </w:rPr>
              <w:t xml:space="preserve"> megosztás</w:t>
            </w:r>
          </w:p>
          <w:p w:rsidR="008E61CE" w:rsidRPr="002B7687" w:rsidRDefault="008E61CE" w:rsidP="004C4711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2. </w:t>
            </w:r>
            <w:r w:rsidRPr="002B7687">
              <w:rPr>
                <w:sz w:val="22"/>
                <w:szCs w:val="22"/>
              </w:rPr>
              <w:t>□</w:t>
            </w: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Htv</w:t>
            </w:r>
            <w:proofErr w:type="spellEnd"/>
            <w:r>
              <w:rPr>
                <w:sz w:val="20"/>
                <w:szCs w:val="20"/>
              </w:rPr>
              <w:t>. melléklet 1.2. pontja szerinti</w:t>
            </w:r>
            <w:r w:rsidRPr="002B76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2B7687">
              <w:rPr>
                <w:sz w:val="20"/>
                <w:szCs w:val="20"/>
              </w:rPr>
              <w:t>szközérték arányos</w:t>
            </w:r>
            <w:r>
              <w:rPr>
                <w:sz w:val="20"/>
                <w:szCs w:val="20"/>
              </w:rPr>
              <w:t xml:space="preserve"> megosztás</w:t>
            </w:r>
          </w:p>
          <w:p w:rsidR="008E61CE" w:rsidRPr="002B7687" w:rsidRDefault="008E61CE" w:rsidP="004C4711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3.</w:t>
            </w:r>
            <w:r w:rsidRPr="002B7687">
              <w:rPr>
                <w:sz w:val="22"/>
                <w:szCs w:val="22"/>
              </w:rPr>
              <w:t xml:space="preserve"> □</w:t>
            </w: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Htv</w:t>
            </w:r>
            <w:proofErr w:type="spellEnd"/>
            <w:r>
              <w:rPr>
                <w:sz w:val="20"/>
                <w:szCs w:val="20"/>
              </w:rPr>
              <w:t>. melléklet 2.1.</w:t>
            </w:r>
            <w:r w:rsidRPr="002B7687">
              <w:rPr>
                <w:sz w:val="20"/>
                <w:szCs w:val="20"/>
              </w:rPr>
              <w:t xml:space="preserve"> pontja szerinti megosztás    </w:t>
            </w:r>
          </w:p>
          <w:p w:rsidR="008E61CE" w:rsidRDefault="008E61CE" w:rsidP="004C4711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4. </w:t>
            </w:r>
            <w:r w:rsidRPr="002B7687">
              <w:rPr>
                <w:sz w:val="22"/>
                <w:szCs w:val="22"/>
              </w:rPr>
              <w:t>□</w:t>
            </w:r>
            <w:r w:rsidRPr="002B7687">
              <w:rPr>
                <w:sz w:val="20"/>
                <w:szCs w:val="20"/>
              </w:rPr>
              <w:t xml:space="preserve"> 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melléklet 2.2</w:t>
            </w:r>
            <w:r>
              <w:rPr>
                <w:sz w:val="20"/>
                <w:szCs w:val="20"/>
              </w:rPr>
              <w:t>.</w:t>
            </w:r>
            <w:r w:rsidRPr="002B7687">
              <w:rPr>
                <w:sz w:val="20"/>
                <w:szCs w:val="20"/>
              </w:rPr>
              <w:t xml:space="preserve"> pontja szerinti megosztás</w:t>
            </w:r>
          </w:p>
          <w:p w:rsidR="008E61CE" w:rsidRPr="002B7687" w:rsidRDefault="008E61CE" w:rsidP="004C4711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5. </w:t>
            </w:r>
            <w:r w:rsidRPr="002B7687">
              <w:rPr>
                <w:sz w:val="22"/>
                <w:szCs w:val="22"/>
              </w:rPr>
              <w:t xml:space="preserve">□ </w:t>
            </w:r>
            <w:r w:rsidRPr="002B7687">
              <w:rPr>
                <w:sz w:val="20"/>
                <w:szCs w:val="20"/>
              </w:rPr>
              <w:t xml:space="preserve">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melléklet 2.3</w:t>
            </w:r>
            <w:r>
              <w:rPr>
                <w:sz w:val="20"/>
                <w:szCs w:val="20"/>
              </w:rPr>
              <w:t>.</w:t>
            </w:r>
            <w:r w:rsidRPr="002B7687">
              <w:rPr>
                <w:sz w:val="20"/>
                <w:szCs w:val="20"/>
              </w:rPr>
              <w:t xml:space="preserve"> pontja szerinti megosztás</w:t>
            </w:r>
          </w:p>
          <w:p w:rsidR="008E61CE" w:rsidRPr="002B7687" w:rsidRDefault="008E61CE" w:rsidP="004C4711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6. </w:t>
            </w:r>
            <w:r w:rsidRPr="002B7687">
              <w:rPr>
                <w:sz w:val="22"/>
                <w:szCs w:val="22"/>
              </w:rPr>
              <w:t xml:space="preserve">□ </w:t>
            </w:r>
            <w:r w:rsidRPr="002B7687">
              <w:rPr>
                <w:sz w:val="20"/>
                <w:szCs w:val="20"/>
              </w:rPr>
              <w:t xml:space="preserve">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melléklet 2.4.1</w:t>
            </w:r>
            <w:r>
              <w:rPr>
                <w:sz w:val="20"/>
                <w:szCs w:val="20"/>
              </w:rPr>
              <w:t>.</w:t>
            </w:r>
            <w:r w:rsidRPr="002B7687">
              <w:rPr>
                <w:sz w:val="20"/>
                <w:szCs w:val="20"/>
              </w:rPr>
              <w:t xml:space="preserve"> pontja szerinti megosztás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7. </w:t>
            </w:r>
            <w:r w:rsidRPr="002B7687">
              <w:rPr>
                <w:sz w:val="22"/>
                <w:szCs w:val="22"/>
              </w:rPr>
              <w:t>□</w:t>
            </w:r>
            <w:r w:rsidRPr="002B7687">
              <w:rPr>
                <w:sz w:val="20"/>
                <w:szCs w:val="20"/>
              </w:rPr>
              <w:t xml:space="preserve"> 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melléklet 2.4.2</w:t>
            </w:r>
            <w:r>
              <w:rPr>
                <w:sz w:val="20"/>
                <w:szCs w:val="20"/>
              </w:rPr>
              <w:t>.</w:t>
            </w:r>
            <w:r w:rsidRPr="002B7687">
              <w:rPr>
                <w:sz w:val="20"/>
                <w:szCs w:val="20"/>
              </w:rPr>
              <w:t xml:space="preserve"> pontja szerinti megosztás</w:t>
            </w:r>
          </w:p>
        </w:tc>
      </w:tr>
    </w:tbl>
    <w:p w:rsidR="008E61CE" w:rsidRDefault="008E61CE" w:rsidP="00D73B36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2976"/>
      </w:tblGrid>
      <w:tr w:rsidR="008E61CE" w:rsidRPr="00CD260B" w:rsidTr="002B7687">
        <w:tc>
          <w:tcPr>
            <w:tcW w:w="10206" w:type="dxa"/>
            <w:gridSpan w:val="2"/>
          </w:tcPr>
          <w:p w:rsidR="008E61CE" w:rsidRPr="002B7687" w:rsidRDefault="008E61CE" w:rsidP="00E0003E">
            <w:pPr>
              <w:rPr>
                <w:b/>
                <w:sz w:val="20"/>
                <w:szCs w:val="20"/>
              </w:rPr>
            </w:pPr>
            <w:r w:rsidRPr="002B7687">
              <w:rPr>
                <w:b/>
                <w:sz w:val="20"/>
                <w:szCs w:val="20"/>
              </w:rPr>
              <w:t xml:space="preserve">III. Megosztás                                                                                                                                                      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1.  A vállalkozás által az adóévben – 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melléklete szerint – figyelembeveendő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összes személyi jellegű ráfordítás összege</w:t>
            </w:r>
          </w:p>
        </w:tc>
        <w:tc>
          <w:tcPr>
            <w:tcW w:w="2976" w:type="dxa"/>
          </w:tcPr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2.  Az 1. sorból az önkormányzat illetékességi területén foglalkoztatottak után az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adóévben – 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 xml:space="preserve">. melléklete szerint – figyelembeveendő személyi jellegű 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ráfordítás összege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3.  A vállalkozásnak az adóévben a székhely, telephely szerinti településekhez tartozó </w:t>
            </w:r>
          </w:p>
          <w:p w:rsidR="008E61CE" w:rsidRPr="002B7687" w:rsidRDefault="008E61CE" w:rsidP="00E0003E">
            <w:pPr>
              <w:rPr>
                <w:b/>
                <w:i/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– 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melléklete szerinti – összes eszközérték összege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4.  A 3. sorból az önkormányzat illetékességi területén figyelembeveendő – 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</w:t>
            </w:r>
          </w:p>
          <w:p w:rsidR="008E61CE" w:rsidRPr="002B7687" w:rsidRDefault="008E61CE" w:rsidP="00E0003E">
            <w:pPr>
              <w:rPr>
                <w:b/>
                <w:i/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melléklete szerinti – eszközérték összege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5.  Egyetemes szolgáltató, villamosenergia- vagy földgázkereskedő villamosenergia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vagy földgáz végső fogyasztók részére történő értékesítésből származó összes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számviteli törvény szerinti nettó árbevétele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77276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6.  Az 5. sorból az önkormányzat illetékességi területére jutó számviteli törvény </w:t>
            </w:r>
          </w:p>
          <w:p w:rsidR="008E61CE" w:rsidRPr="002B7687" w:rsidRDefault="008E61CE" w:rsidP="00E77276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szerinti nettó árbevétele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7.  Villamosenergia-elosztó hálózati engedélyes és földgázelosztói engedélyes esetén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az összes végső fogyasztónak továbbított villamosenergia vagy földgáz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mennyisége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proofErr w:type="spellStart"/>
            <w:r w:rsidRPr="002B7687">
              <w:rPr>
                <w:sz w:val="20"/>
                <w:szCs w:val="20"/>
              </w:rPr>
              <w:t>kwh</w:t>
            </w:r>
            <w:proofErr w:type="spellEnd"/>
            <w:r w:rsidRPr="002B7687">
              <w:rPr>
                <w:sz w:val="20"/>
                <w:szCs w:val="20"/>
              </w:rPr>
              <w:t xml:space="preserve"> vagy ezer m3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77276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8.  A 7. sorból az önkormányzat illetékességi területén lévő végső fogyasztónak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továbbított villamosenergia vagy földgáz mennyisége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proofErr w:type="spellStart"/>
            <w:r w:rsidRPr="002B7687">
              <w:rPr>
                <w:sz w:val="20"/>
                <w:szCs w:val="20"/>
              </w:rPr>
              <w:t>kwh</w:t>
            </w:r>
            <w:proofErr w:type="spellEnd"/>
            <w:r w:rsidRPr="002B7687">
              <w:rPr>
                <w:sz w:val="20"/>
                <w:szCs w:val="20"/>
              </w:rPr>
              <w:t xml:space="preserve"> vagy ezer m3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9.  Az építőipari tevékenységből /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52. § 24./ származó, számviteli törvény szerinti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értékesítés nettó árbevétele és az adóév utolsó napján fennálló, építőipari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tevékenységgel összefüggésben készletre vett befejezetlen termelés, félkésztermék,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késztermék értéke együttes összege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. A"/>
              </w:smartTagPr>
              <w:r w:rsidRPr="002B7687">
                <w:rPr>
                  <w:sz w:val="20"/>
                  <w:szCs w:val="20"/>
                </w:rPr>
                <w:t>10. A</w:t>
              </w:r>
            </w:smartTag>
            <w:r w:rsidRPr="002B7687">
              <w:rPr>
                <w:sz w:val="20"/>
                <w:szCs w:val="20"/>
              </w:rPr>
              <w:t xml:space="preserve"> 9. sorból az önkormányzat illetékességi területén a </w:t>
            </w:r>
            <w:proofErr w:type="spellStart"/>
            <w:r w:rsidRPr="002B7687">
              <w:rPr>
                <w:sz w:val="20"/>
                <w:szCs w:val="20"/>
              </w:rPr>
              <w:t>Htv</w:t>
            </w:r>
            <w:proofErr w:type="spellEnd"/>
            <w:r w:rsidRPr="002B7687">
              <w:rPr>
                <w:sz w:val="20"/>
                <w:szCs w:val="20"/>
              </w:rPr>
              <w:t>. 37. § (2) bekezdés b)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pont és (3) bekezdés szerint létrejött telephelyre jutó összeg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Ft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2B7687">
                <w:rPr>
                  <w:sz w:val="20"/>
                  <w:szCs w:val="20"/>
                </w:rPr>
                <w:t>11. A</w:t>
              </w:r>
            </w:smartTag>
            <w:r w:rsidRPr="002B7687">
              <w:rPr>
                <w:sz w:val="20"/>
                <w:szCs w:val="20"/>
              </w:rPr>
              <w:t xml:space="preserve"> vezeték nélküli távközlési tevékenységet végző vállalkozó távközlési 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szolgáltatást igénybe vevő előfizetőinek száma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db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. A"/>
              </w:smartTagPr>
              <w:r w:rsidRPr="002B7687">
                <w:rPr>
                  <w:sz w:val="20"/>
                  <w:szCs w:val="20"/>
                </w:rPr>
                <w:t>12. A</w:t>
              </w:r>
            </w:smartTag>
            <w:r w:rsidRPr="002B7687">
              <w:rPr>
                <w:sz w:val="20"/>
                <w:szCs w:val="20"/>
              </w:rPr>
              <w:t xml:space="preserve"> 11. sorból az önkormányzat illetékességi területén található számlázási cím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szerinti vezeték nélküli távközlési tevékenységet igénybe vevő előfizetők száma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db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2B7687">
                <w:rPr>
                  <w:sz w:val="20"/>
                  <w:szCs w:val="20"/>
                </w:rPr>
                <w:t>13. A</w:t>
              </w:r>
            </w:smartTag>
            <w:r w:rsidRPr="002B7687">
              <w:rPr>
                <w:sz w:val="20"/>
                <w:szCs w:val="20"/>
              </w:rPr>
              <w:t xml:space="preserve"> vezetékes távközlési tevékenységet végző vállalkozó vezetékes távközlési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tevékenység szolgáltatási helyeinek száma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db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. A"/>
              </w:smartTagPr>
              <w:r w:rsidRPr="002B7687">
                <w:rPr>
                  <w:sz w:val="20"/>
                  <w:szCs w:val="20"/>
                </w:rPr>
                <w:t>14. A</w:t>
              </w:r>
            </w:smartTag>
            <w:r w:rsidRPr="002B7687">
              <w:rPr>
                <w:sz w:val="20"/>
                <w:szCs w:val="20"/>
              </w:rPr>
              <w:t xml:space="preserve"> 13. sorból az önkormányzat illetékességi területén található vezetékes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szolgáltatási helyeinek száma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db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2B7687">
                <w:rPr>
                  <w:sz w:val="20"/>
                  <w:szCs w:val="20"/>
                </w:rPr>
                <w:t>15. A</w:t>
              </w:r>
            </w:smartTag>
            <w:r w:rsidRPr="002B7687">
              <w:rPr>
                <w:sz w:val="20"/>
                <w:szCs w:val="20"/>
              </w:rPr>
              <w:t xml:space="preserve"> vezetékes távközlési tevékenységet végző vállalkozó vezeték nélküli távközlési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 szolgáltatást igénybe vevő előfizetőinek száma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db</w:t>
            </w:r>
          </w:p>
        </w:tc>
      </w:tr>
      <w:tr w:rsidR="008E61CE" w:rsidRPr="00CD260B" w:rsidTr="002B7687">
        <w:tc>
          <w:tcPr>
            <w:tcW w:w="723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. A"/>
              </w:smartTagPr>
              <w:r w:rsidRPr="002B7687">
                <w:rPr>
                  <w:sz w:val="20"/>
                  <w:szCs w:val="20"/>
                </w:rPr>
                <w:t>16. A</w:t>
              </w:r>
            </w:smartTag>
            <w:r w:rsidRPr="002B7687">
              <w:rPr>
                <w:sz w:val="20"/>
                <w:szCs w:val="20"/>
              </w:rPr>
              <w:t xml:space="preserve"> 15. sorból az önkormányzat illetékességi területén található számlázási cím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szerinti vezeték nélküli távközlési tevékenységet igénybe vevő előfizetők száma</w:t>
            </w:r>
          </w:p>
        </w:tc>
        <w:tc>
          <w:tcPr>
            <w:tcW w:w="2976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2B7687">
            <w:pPr>
              <w:jc w:val="right"/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db</w:t>
            </w:r>
          </w:p>
        </w:tc>
      </w:tr>
    </w:tbl>
    <w:p w:rsidR="008E61CE" w:rsidRPr="00436F1C" w:rsidRDefault="008E61CE" w:rsidP="00D73B36">
      <w:pPr>
        <w:rPr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E61CE" w:rsidRPr="00436F1C" w:rsidTr="002B7687">
        <w:tc>
          <w:tcPr>
            <w:tcW w:w="10260" w:type="dxa"/>
          </w:tcPr>
          <w:p w:rsidR="008E61CE" w:rsidRPr="002B7687" w:rsidRDefault="008E61CE" w:rsidP="00E0003E">
            <w:pPr>
              <w:rPr>
                <w:sz w:val="20"/>
                <w:szCs w:val="20"/>
              </w:rPr>
            </w:pP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>……………………………      ……….év……………hó……….nap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        helység                                                                                            …………..………………………………………</w:t>
            </w:r>
          </w:p>
          <w:p w:rsidR="008E61CE" w:rsidRPr="002B7687" w:rsidRDefault="008E61CE" w:rsidP="00E0003E">
            <w:pPr>
              <w:rPr>
                <w:sz w:val="20"/>
                <w:szCs w:val="20"/>
              </w:rPr>
            </w:pPr>
            <w:r w:rsidRPr="002B7687">
              <w:rPr>
                <w:sz w:val="20"/>
                <w:szCs w:val="20"/>
              </w:rPr>
              <w:t xml:space="preserve">                                                                                                                 az adózó vagy képviselője (meghatalmazottja) aláírása</w:t>
            </w:r>
          </w:p>
        </w:tc>
      </w:tr>
    </w:tbl>
    <w:p w:rsidR="008E61CE" w:rsidRDefault="008E61CE" w:rsidP="00D73B36"/>
    <w:p w:rsidR="008E61CE" w:rsidRPr="00D73B36" w:rsidRDefault="008E61CE" w:rsidP="00D73B36"/>
    <w:sectPr w:rsidR="008E61CE" w:rsidRPr="00D73B36" w:rsidSect="00093471">
      <w:pgSz w:w="11906" w:h="16838"/>
      <w:pgMar w:top="510" w:right="851" w:bottom="510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36"/>
    <w:rsid w:val="00093471"/>
    <w:rsid w:val="001C4DB6"/>
    <w:rsid w:val="002B7687"/>
    <w:rsid w:val="00427ACD"/>
    <w:rsid w:val="00436F1C"/>
    <w:rsid w:val="004C4711"/>
    <w:rsid w:val="00683C81"/>
    <w:rsid w:val="008E61CE"/>
    <w:rsid w:val="009A7899"/>
    <w:rsid w:val="00AD16C6"/>
    <w:rsid w:val="00B35670"/>
    <w:rsid w:val="00B67F83"/>
    <w:rsid w:val="00CD260B"/>
    <w:rsid w:val="00D16657"/>
    <w:rsid w:val="00D73B36"/>
    <w:rsid w:val="00E0003E"/>
    <w:rsid w:val="00E22A04"/>
    <w:rsid w:val="00E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F9E36"/>
  <w15:docId w15:val="{47CF635F-D85D-49B8-B521-EB7D684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B3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D73B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„F” jelű betétlap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„F” jelű betétlap</dc:title>
  <dc:subject/>
  <dc:creator>Kovács Judit</dc:creator>
  <cp:keywords/>
  <dc:description/>
  <cp:lastModifiedBy>Bajusz Mónika</cp:lastModifiedBy>
  <cp:revision>3</cp:revision>
  <dcterms:created xsi:type="dcterms:W3CDTF">2018-01-08T13:49:00Z</dcterms:created>
  <dcterms:modified xsi:type="dcterms:W3CDTF">2018-03-08T12:55:00Z</dcterms:modified>
</cp:coreProperties>
</file>